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44"/>
        <w:gridCol w:w="5289"/>
        <w:gridCol w:w="2777"/>
        <w:gridCol w:w="2481"/>
        <w:gridCol w:w="2237"/>
      </w:tblGrid>
      <w:tr w:rsidR="00943477" w:rsidRPr="00943477" w:rsidTr="00943477">
        <w:trPr>
          <w:tblCellSpacing w:w="0" w:type="dxa"/>
        </w:trPr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477" w:rsidRPr="00943477" w:rsidRDefault="00943477" w:rsidP="00943477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реализации программы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477" w:rsidRPr="00943477" w:rsidRDefault="00943477" w:rsidP="00943477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действия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477" w:rsidRPr="00943477" w:rsidRDefault="00943477" w:rsidP="00943477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477" w:rsidRPr="00943477" w:rsidRDefault="00943477" w:rsidP="00943477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 оценивания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477" w:rsidRPr="00943477" w:rsidRDefault="00943477" w:rsidP="00943477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Продукты</w:t>
            </w:r>
          </w:p>
        </w:tc>
      </w:tr>
      <w:tr w:rsidR="00943477" w:rsidRPr="00943477" w:rsidTr="00943477">
        <w:trPr>
          <w:tblCellSpacing w:w="0" w:type="dxa"/>
        </w:trPr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</w:t>
            </w: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ноябрь 2011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1.Разработка проекта</w:t>
            </w: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sz w:val="24"/>
                <w:szCs w:val="24"/>
              </w:rPr>
              <w:t>2. Методическая учёба и консультирование педагогов</w:t>
            </w: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943477">
              <w:rPr>
                <w:rFonts w:ascii="Times New Roman" w:eastAsia="Times New Roman" w:hAnsi="Times New Roman" w:cs="Times New Roman"/>
                <w:sz w:val="24"/>
                <w:szCs w:val="24"/>
              </w:rPr>
              <w:t>13 октября Пототня Е.М. Метапредметность в образовании. Исследовательская деятельность школьников. Индивидуальное сопровождение  ребёнка по НОД</w:t>
            </w: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sz w:val="24"/>
                <w:szCs w:val="24"/>
              </w:rPr>
              <w:t>- 13декабря Пототня Е.М. Игровые формы работы на уроке</w:t>
            </w: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sz w:val="24"/>
                <w:szCs w:val="24"/>
              </w:rPr>
              <w:t>- 19 декабря Особенности научной деятельности преподавателя и школьника Хаматнурова Е.Н.</w:t>
            </w: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Разработка программ краткосрочных курсов</w:t>
            </w: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Экспертиза программ КК</w:t>
            </w: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Создание условий для проведения КК (место проведения, расписание, оплата)</w:t>
            </w: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477" w:rsidRPr="00943477" w:rsidRDefault="00943477" w:rsidP="009434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43477">
              <w:rPr>
                <w:rFonts w:ascii="Times New Roman" w:hAnsi="Times New Roman" w:cs="Times New Roman"/>
                <w:sz w:val="24"/>
                <w:szCs w:val="24"/>
              </w:rPr>
              <w:t>. Создание проекта</w:t>
            </w:r>
          </w:p>
          <w:p w:rsidR="00943477" w:rsidRDefault="00943477" w:rsidP="009434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77" w:rsidRPr="00943477" w:rsidRDefault="00943477" w:rsidP="009434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hAnsi="Times New Roman" w:cs="Times New Roman"/>
                <w:sz w:val="24"/>
                <w:szCs w:val="24"/>
              </w:rPr>
              <w:t>2.Повышение квалификации и подготовка педкадров к введению ФГОС ООО и внедрению системы краткосрочных курсов</w:t>
            </w:r>
          </w:p>
          <w:p w:rsidR="00943477" w:rsidRPr="00943477" w:rsidRDefault="00943477" w:rsidP="009434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77" w:rsidRPr="00943477" w:rsidRDefault="00943477" w:rsidP="009434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hAnsi="Times New Roman" w:cs="Times New Roman"/>
                <w:sz w:val="24"/>
                <w:szCs w:val="24"/>
              </w:rPr>
              <w:t>3. Программы КК.</w:t>
            </w:r>
          </w:p>
          <w:p w:rsidR="00943477" w:rsidRDefault="00943477" w:rsidP="009434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77" w:rsidRPr="00943477" w:rsidRDefault="00943477" w:rsidP="009434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hAnsi="Times New Roman" w:cs="Times New Roman"/>
                <w:sz w:val="24"/>
                <w:szCs w:val="24"/>
              </w:rPr>
              <w:t>4.Принятие программ КК.</w:t>
            </w:r>
          </w:p>
          <w:p w:rsidR="00943477" w:rsidRDefault="00943477" w:rsidP="009434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hAnsi="Times New Roman" w:cs="Times New Roman"/>
                <w:sz w:val="24"/>
                <w:szCs w:val="24"/>
              </w:rPr>
              <w:t>5.Работа КК по расписанию, стимулирование педагогов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Проект</w:t>
            </w: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sz w:val="24"/>
                <w:szCs w:val="24"/>
              </w:rPr>
              <w:t>2. Педагоги, ведущие КК.</w:t>
            </w: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Программы КК.</w:t>
            </w: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sz w:val="24"/>
                <w:szCs w:val="24"/>
              </w:rPr>
              <w:t>4.Методические рекомендации по составлению программ КК.</w:t>
            </w: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sz w:val="24"/>
                <w:szCs w:val="24"/>
              </w:rPr>
              <w:t>5. Функционирование системы КК.</w:t>
            </w: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477" w:rsidRPr="00943477" w:rsidTr="00943477">
        <w:trPr>
          <w:trHeight w:val="65"/>
          <w:tblCellSpacing w:w="0" w:type="dxa"/>
        </w:trPr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Январь 2012 – май 2013. Поэтапное введение  КК в основной школе</w:t>
            </w: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. Охват учащихся краткосрочными курсами</w:t>
            </w: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sz w:val="24"/>
                <w:szCs w:val="24"/>
              </w:rPr>
              <w:t>2011-2012 уч.год – параллель 5 классов</w:t>
            </w: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sz w:val="24"/>
                <w:szCs w:val="24"/>
              </w:rPr>
              <w:t>2012-2013 уч.год – параллель 6 классов</w:t>
            </w: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Методическая учёба и консультирование педагогов</w:t>
            </w: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sz w:val="24"/>
                <w:szCs w:val="24"/>
              </w:rPr>
              <w:t>- 30 января «Исследовательская деятельность, как основа работы с одарёнными детьми»</w:t>
            </w: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sz w:val="24"/>
                <w:szCs w:val="24"/>
              </w:rPr>
              <w:t>- 20 февраля Знакомство с ФГОС ООО</w:t>
            </w: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sz w:val="24"/>
                <w:szCs w:val="24"/>
              </w:rPr>
              <w:t>- 27 февраля Воспитательный процесс в условиях перехода на ФГОС ООО</w:t>
            </w: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- 5 марта Современный урок Распопова  И.А.</w:t>
            </w: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sz w:val="24"/>
                <w:szCs w:val="24"/>
              </w:rPr>
              <w:t>- 12 марта Современные образовательные технологии Полунина Л.В.</w:t>
            </w: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sz w:val="24"/>
                <w:szCs w:val="24"/>
              </w:rPr>
              <w:t>- 27 марта Пототня Е.М. Метапредметная и личностная деятельность учащихся при введении ФГОС</w:t>
            </w: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sz w:val="24"/>
                <w:szCs w:val="24"/>
              </w:rPr>
              <w:t>- 9 апреля Система оценки достижений учащихся при переходе на ФГОС ООО</w:t>
            </w: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sz w:val="24"/>
                <w:szCs w:val="24"/>
              </w:rPr>
              <w:t>- 16 апреля  Педагогическое проектирование Широглазова Н.И.</w:t>
            </w: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sz w:val="24"/>
                <w:szCs w:val="24"/>
              </w:rPr>
              <w:t>- 15 октября «Современные образовательные технологии в рамках введения ФГОС ООО» (веб-квест, интеллект –карты) Широглазова Н.И.</w:t>
            </w: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sz w:val="24"/>
                <w:szCs w:val="24"/>
              </w:rPr>
              <w:t>- 5 ноября Семинар «Коррекция содержания предметов с позиций метапредметного подхода: структурирование и ранжирование, выделение принципов».Пототня Е.М.</w:t>
            </w: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Функционирование системы КК.</w:t>
            </w: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Создание системы мониторинга результативности</w:t>
            </w: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Корректировка программ КК и расписания в соответствии с условиями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1.Функционирование системы КК по параллелям.</w:t>
            </w: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sz w:val="24"/>
                <w:szCs w:val="24"/>
              </w:rPr>
              <w:t>2.Повышение квалификации и подготовка педкадров к введению ФГОС ООО и внедрению системы краткосрочных курсов</w:t>
            </w: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Разработка новых курсов</w:t>
            </w: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sz w:val="24"/>
                <w:szCs w:val="24"/>
              </w:rPr>
              <w:t>4.Система мониторинговых исследований</w:t>
            </w: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sz w:val="24"/>
                <w:szCs w:val="24"/>
              </w:rPr>
              <w:t>5.Качественное предоставление услуги</w:t>
            </w: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Анкеты, диагностики</w:t>
            </w: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sz w:val="24"/>
                <w:szCs w:val="24"/>
              </w:rPr>
              <w:t>2. Портфолио</w:t>
            </w: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sz w:val="24"/>
                <w:szCs w:val="24"/>
              </w:rPr>
              <w:t>3.Экспертиза программ</w:t>
            </w: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sz w:val="24"/>
                <w:szCs w:val="24"/>
              </w:rPr>
              <w:t>4. ВШК</w:t>
            </w: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sz w:val="24"/>
                <w:szCs w:val="24"/>
              </w:rPr>
              <w:t>5. Анкетирование удовлетворённости участников</w:t>
            </w: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Создание банка программ КК</w:t>
            </w: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Профессиональный рост педагогов, наполняемость портфолио</w:t>
            </w: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sz w:val="24"/>
                <w:szCs w:val="24"/>
              </w:rPr>
              <w:t>3. Расширение охвата КК участников образовательного процесса</w:t>
            </w:r>
          </w:p>
          <w:p w:rsid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sz w:val="24"/>
                <w:szCs w:val="24"/>
              </w:rPr>
              <w:t>4.Анализ и методические рекомендации по усовершенствованию системы КК.</w:t>
            </w: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77">
              <w:rPr>
                <w:rFonts w:ascii="Times New Roman" w:eastAsia="Times New Roman" w:hAnsi="Times New Roman" w:cs="Times New Roman"/>
                <w:sz w:val="24"/>
                <w:szCs w:val="24"/>
              </w:rPr>
              <w:t>5. Качественная услуга</w:t>
            </w:r>
          </w:p>
          <w:p w:rsidR="00943477" w:rsidRPr="00943477" w:rsidRDefault="00943477" w:rsidP="009434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943477"/>
    <w:sectPr w:rsidR="00000000" w:rsidSect="009434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43477"/>
    <w:rsid w:val="0094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3477"/>
    <w:rPr>
      <w:b/>
      <w:bCs/>
    </w:rPr>
  </w:style>
  <w:style w:type="character" w:customStyle="1" w:styleId="apple-converted-space">
    <w:name w:val="apple-converted-space"/>
    <w:basedOn w:val="a0"/>
    <w:rsid w:val="00943477"/>
  </w:style>
  <w:style w:type="paragraph" w:styleId="a5">
    <w:name w:val="No Spacing"/>
    <w:uiPriority w:val="1"/>
    <w:qFormat/>
    <w:rsid w:val="009434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Lada</cp:lastModifiedBy>
  <cp:revision>2</cp:revision>
  <dcterms:created xsi:type="dcterms:W3CDTF">2017-04-15T01:42:00Z</dcterms:created>
  <dcterms:modified xsi:type="dcterms:W3CDTF">2017-04-15T01:51:00Z</dcterms:modified>
</cp:coreProperties>
</file>